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B1E" w:rsidRPr="00CE45DC" w:rsidRDefault="00055B1E" w:rsidP="00CE45DC">
      <w:pPr>
        <w:pStyle w:val="Titre2"/>
        <w:pBdr>
          <w:top w:val="single" w:sz="4" w:space="1" w:color="auto"/>
          <w:left w:val="single" w:sz="4" w:space="4" w:color="auto"/>
          <w:bottom w:val="single" w:sz="4" w:space="1" w:color="auto"/>
          <w:right w:val="single" w:sz="4" w:space="0" w:color="auto"/>
          <w:between w:val="single" w:sz="4" w:space="1" w:color="auto"/>
          <w:bar w:val="single" w:sz="4" w:color="auto"/>
        </w:pBdr>
        <w:spacing w:line="360" w:lineRule="auto"/>
        <w:jc w:val="center"/>
        <w:rPr>
          <w:rStyle w:val="lev"/>
          <w:rFonts w:ascii="Arial" w:hAnsi="Arial" w:cs="Arial"/>
          <w:b/>
          <w:color w:val="000000" w:themeColor="text1"/>
          <w:sz w:val="22"/>
          <w:szCs w:val="22"/>
        </w:rPr>
      </w:pPr>
      <w:r w:rsidRPr="00CE45DC">
        <w:rPr>
          <w:rStyle w:val="lev"/>
          <w:rFonts w:ascii="Arial" w:hAnsi="Arial" w:cs="Arial"/>
          <w:b/>
          <w:color w:val="000000" w:themeColor="text1"/>
          <w:sz w:val="22"/>
          <w:szCs w:val="22"/>
        </w:rPr>
        <w:t>LE MORINGA OLEIFERA</w:t>
      </w:r>
    </w:p>
    <w:p w:rsidR="00055B1E" w:rsidRPr="00CE45DC" w:rsidRDefault="00055B1E" w:rsidP="00055B1E">
      <w:pPr>
        <w:pStyle w:val="Titre2"/>
        <w:spacing w:line="360" w:lineRule="auto"/>
        <w:rPr>
          <w:rStyle w:val="lev"/>
          <w:rFonts w:ascii="Arial" w:hAnsi="Arial" w:cs="Arial"/>
          <w:b/>
          <w:color w:val="000000" w:themeColor="text1"/>
          <w:sz w:val="22"/>
          <w:szCs w:val="22"/>
        </w:rPr>
      </w:pPr>
      <w:r w:rsidRPr="00CE45DC">
        <w:rPr>
          <w:rStyle w:val="lev"/>
          <w:rFonts w:ascii="Arial" w:hAnsi="Arial" w:cs="Arial"/>
          <w:b/>
          <w:color w:val="000000" w:themeColor="text1"/>
          <w:sz w:val="22"/>
          <w:szCs w:val="22"/>
        </w:rPr>
        <w:t>(</w:t>
      </w:r>
      <w:proofErr w:type="spellStart"/>
      <w:proofErr w:type="gramStart"/>
      <w:r w:rsidRPr="00CE45DC">
        <w:rPr>
          <w:rStyle w:val="lev"/>
          <w:rFonts w:ascii="Arial" w:hAnsi="Arial" w:cs="Arial"/>
          <w:b/>
          <w:color w:val="000000" w:themeColor="text1"/>
          <w:sz w:val="22"/>
          <w:szCs w:val="22"/>
        </w:rPr>
        <w:t>felimorongo</w:t>
      </w:r>
      <w:proofErr w:type="spellEnd"/>
      <w:proofErr w:type="gramEnd"/>
      <w:r w:rsidRPr="00CE45DC">
        <w:rPr>
          <w:rStyle w:val="lev"/>
          <w:rFonts w:ascii="Arial" w:hAnsi="Arial" w:cs="Arial"/>
          <w:b/>
          <w:color w:val="000000" w:themeColor="text1"/>
          <w:sz w:val="22"/>
          <w:szCs w:val="22"/>
        </w:rPr>
        <w:t xml:space="preserve"> ou </w:t>
      </w:r>
      <w:proofErr w:type="spellStart"/>
      <w:r w:rsidRPr="00CE45DC">
        <w:rPr>
          <w:rStyle w:val="lev"/>
          <w:rFonts w:ascii="Arial" w:hAnsi="Arial" w:cs="Arial"/>
          <w:b/>
          <w:color w:val="000000" w:themeColor="text1"/>
          <w:sz w:val="22"/>
          <w:szCs w:val="22"/>
        </w:rPr>
        <w:t>ananambo</w:t>
      </w:r>
      <w:proofErr w:type="spellEnd"/>
      <w:r w:rsidRPr="00CE45DC">
        <w:rPr>
          <w:rStyle w:val="lev"/>
          <w:rFonts w:ascii="Arial" w:hAnsi="Arial" w:cs="Arial"/>
          <w:b/>
          <w:color w:val="000000" w:themeColor="text1"/>
          <w:sz w:val="22"/>
          <w:szCs w:val="22"/>
        </w:rPr>
        <w:t xml:space="preserve"> en malgache)</w:t>
      </w:r>
    </w:p>
    <w:p w:rsidR="00055B1E" w:rsidRPr="00055B1E" w:rsidRDefault="00055B1E" w:rsidP="00055B1E">
      <w:pPr>
        <w:pStyle w:val="Titre2"/>
        <w:spacing w:line="360" w:lineRule="auto"/>
        <w:rPr>
          <w:rStyle w:val="lev"/>
          <w:rFonts w:ascii="Arial" w:hAnsi="Arial" w:cs="Arial"/>
          <w:color w:val="000000" w:themeColor="text1"/>
          <w:sz w:val="22"/>
          <w:szCs w:val="22"/>
        </w:rPr>
      </w:pPr>
    </w:p>
    <w:p w:rsidR="00055B1E" w:rsidRPr="00CE45DC" w:rsidRDefault="00055B1E" w:rsidP="00055B1E">
      <w:pPr>
        <w:pStyle w:val="Titre2"/>
        <w:spacing w:line="360" w:lineRule="auto"/>
        <w:rPr>
          <w:rStyle w:val="lev"/>
          <w:rFonts w:ascii="Arial" w:hAnsi="Arial" w:cs="Arial"/>
          <w:b/>
          <w:color w:val="000000" w:themeColor="text1"/>
          <w:sz w:val="22"/>
          <w:szCs w:val="22"/>
        </w:rPr>
      </w:pPr>
      <w:r w:rsidRPr="00CE45DC">
        <w:rPr>
          <w:rStyle w:val="lev"/>
          <w:rFonts w:ascii="Arial" w:hAnsi="Arial" w:cs="Arial"/>
          <w:b/>
          <w:color w:val="000000" w:themeColor="text1"/>
          <w:sz w:val="22"/>
          <w:szCs w:val="22"/>
        </w:rPr>
        <w:t>RENSEIGNEMENTS</w:t>
      </w:r>
    </w:p>
    <w:p w:rsidR="00055B1E" w:rsidRPr="00055B1E" w:rsidRDefault="00055B1E" w:rsidP="00055B1E">
      <w:pPr>
        <w:pStyle w:val="Titre2"/>
        <w:spacing w:line="360" w:lineRule="auto"/>
        <w:rPr>
          <w:rStyle w:val="lev"/>
          <w:rFonts w:ascii="Arial" w:hAnsi="Arial" w:cs="Arial"/>
          <w:sz w:val="22"/>
          <w:szCs w:val="22"/>
        </w:rPr>
      </w:pPr>
      <w:proofErr w:type="spellStart"/>
      <w:r w:rsidRPr="00055B1E">
        <w:rPr>
          <w:rStyle w:val="lev"/>
          <w:rFonts w:ascii="Arial" w:hAnsi="Arial" w:cs="Arial"/>
          <w:color w:val="000000" w:themeColor="text1"/>
          <w:sz w:val="22"/>
          <w:szCs w:val="22"/>
        </w:rPr>
        <w:t>Moringaoleifera</w:t>
      </w:r>
      <w:proofErr w:type="spellEnd"/>
      <w:r w:rsidRPr="00055B1E">
        <w:rPr>
          <w:rStyle w:val="lev"/>
          <w:rFonts w:ascii="Arial" w:hAnsi="Arial" w:cs="Arial"/>
          <w:color w:val="000000" w:themeColor="text1"/>
          <w:sz w:val="22"/>
          <w:szCs w:val="22"/>
        </w:rPr>
        <w:t xml:space="preserve">, souvent appelée simplement </w:t>
      </w:r>
      <w:proofErr w:type="spellStart"/>
      <w:r w:rsidRPr="00055B1E">
        <w:rPr>
          <w:rStyle w:val="lev"/>
          <w:rFonts w:ascii="Arial" w:hAnsi="Arial" w:cs="Arial"/>
          <w:color w:val="000000" w:themeColor="text1"/>
          <w:sz w:val="22"/>
          <w:szCs w:val="22"/>
        </w:rPr>
        <w:t>moringa</w:t>
      </w:r>
      <w:proofErr w:type="spellEnd"/>
      <w:r w:rsidRPr="00055B1E">
        <w:rPr>
          <w:rStyle w:val="lev"/>
          <w:rFonts w:ascii="Arial" w:hAnsi="Arial" w:cs="Arial"/>
          <w:color w:val="000000" w:themeColor="text1"/>
          <w:sz w:val="22"/>
          <w:szCs w:val="22"/>
        </w:rPr>
        <w:t xml:space="preserve">, est un arbre du genre </w:t>
      </w:r>
      <w:proofErr w:type="spellStart"/>
      <w:proofErr w:type="gramStart"/>
      <w:r w:rsidRPr="00CE45DC">
        <w:rPr>
          <w:rStyle w:val="lev"/>
          <w:rFonts w:ascii="Aharoni" w:hAnsi="Aharoni" w:cs="Aharoni"/>
          <w:color w:val="000000" w:themeColor="text1"/>
          <w:sz w:val="22"/>
          <w:szCs w:val="22"/>
        </w:rPr>
        <w:t>Moringa</w:t>
      </w:r>
      <w:proofErr w:type="spellEnd"/>
      <w:r w:rsidRPr="00055B1E">
        <w:rPr>
          <w:rStyle w:val="lev"/>
          <w:rFonts w:ascii="Arial" w:hAnsi="Arial" w:cs="Arial"/>
          <w:color w:val="000000" w:themeColor="text1"/>
          <w:sz w:val="22"/>
          <w:szCs w:val="22"/>
        </w:rPr>
        <w:t xml:space="preserve"> ,de</w:t>
      </w:r>
      <w:proofErr w:type="gramEnd"/>
      <w:r w:rsidRPr="00055B1E">
        <w:rPr>
          <w:rStyle w:val="lev"/>
          <w:rFonts w:ascii="Arial" w:hAnsi="Arial" w:cs="Arial"/>
          <w:color w:val="000000" w:themeColor="text1"/>
          <w:sz w:val="22"/>
          <w:szCs w:val="22"/>
        </w:rPr>
        <w:t xml:space="preserve"> la famille des </w:t>
      </w:r>
      <w:proofErr w:type="spellStart"/>
      <w:r w:rsidRPr="00CE45DC">
        <w:rPr>
          <w:rStyle w:val="lev"/>
          <w:rFonts w:ascii="Aharoni" w:hAnsi="Aharoni" w:cs="Aharoni"/>
          <w:color w:val="000000" w:themeColor="text1"/>
          <w:sz w:val="22"/>
          <w:szCs w:val="22"/>
        </w:rPr>
        <w:t>Moringaceae</w:t>
      </w:r>
      <w:proofErr w:type="spellEnd"/>
      <w:r w:rsidRPr="00CE45DC">
        <w:rPr>
          <w:rStyle w:val="lev"/>
          <w:rFonts w:ascii="Aharoni" w:hAnsi="Aharoni" w:cs="Aharoni"/>
          <w:color w:val="000000" w:themeColor="text1"/>
          <w:sz w:val="22"/>
          <w:szCs w:val="22"/>
        </w:rPr>
        <w:t>.</w:t>
      </w:r>
      <w:r w:rsidRPr="00055B1E">
        <w:rPr>
          <w:rStyle w:val="lev"/>
          <w:rFonts w:ascii="Arial" w:hAnsi="Arial" w:cs="Arial"/>
          <w:color w:val="000000" w:themeColor="text1"/>
          <w:sz w:val="22"/>
          <w:szCs w:val="22"/>
        </w:rPr>
        <w:t xml:space="preserve">  </w:t>
      </w:r>
    </w:p>
    <w:p w:rsidR="00055B1E" w:rsidRPr="00055B1E" w:rsidRDefault="00055B1E" w:rsidP="00055B1E">
      <w:pPr>
        <w:spacing w:line="360" w:lineRule="auto"/>
        <w:rPr>
          <w:rFonts w:ascii="Arial" w:hAnsi="Arial" w:cs="Arial"/>
          <w:lang w:eastAsia="fr-FR"/>
        </w:rPr>
      </w:pPr>
      <w:r w:rsidRPr="00055B1E">
        <w:rPr>
          <w:rFonts w:ascii="Arial" w:hAnsi="Arial" w:cs="Arial"/>
          <w:lang w:eastAsia="fr-FR"/>
        </w:rPr>
        <w:t xml:space="preserve">Originaire de l'Inde et du Sri Lanka, il s’est </w:t>
      </w:r>
      <w:r w:rsidRPr="00615C98">
        <w:rPr>
          <w:rFonts w:ascii="Arial" w:hAnsi="Arial" w:cs="Arial"/>
          <w:lang w:eastAsia="fr-FR"/>
        </w:rPr>
        <w:t>acclimaté dans</w:t>
      </w:r>
      <w:r w:rsidRPr="00055B1E">
        <w:rPr>
          <w:rFonts w:ascii="Arial" w:hAnsi="Arial" w:cs="Arial"/>
          <w:lang w:eastAsia="fr-FR"/>
        </w:rPr>
        <w:t xml:space="preserve"> de nombreuses régions du </w:t>
      </w:r>
      <w:proofErr w:type="gramStart"/>
      <w:r w:rsidRPr="00055B1E">
        <w:rPr>
          <w:rFonts w:ascii="Arial" w:hAnsi="Arial" w:cs="Arial"/>
          <w:lang w:eastAsia="fr-FR"/>
        </w:rPr>
        <w:t>monde ,</w:t>
      </w:r>
      <w:proofErr w:type="gramEnd"/>
      <w:r w:rsidR="00CE45DC">
        <w:rPr>
          <w:rFonts w:ascii="Arial" w:hAnsi="Arial" w:cs="Arial"/>
          <w:lang w:eastAsia="fr-FR"/>
        </w:rPr>
        <w:t xml:space="preserve"> surtout les régions tropicales :</w:t>
      </w:r>
      <w:r w:rsidRPr="00055B1E">
        <w:rPr>
          <w:rFonts w:ascii="Arial" w:hAnsi="Arial" w:cs="Arial"/>
          <w:lang w:eastAsia="fr-FR"/>
        </w:rPr>
        <w:t xml:space="preserve"> en Afrique et en Amérique du Sud</w:t>
      </w:r>
      <w:r w:rsidR="00CE45DC">
        <w:rPr>
          <w:rFonts w:ascii="Arial" w:hAnsi="Arial" w:cs="Arial"/>
          <w:lang w:eastAsia="fr-FR"/>
        </w:rPr>
        <w:t>. C</w:t>
      </w:r>
      <w:r w:rsidRPr="00055B1E">
        <w:rPr>
          <w:rFonts w:ascii="Arial" w:hAnsi="Arial" w:cs="Arial"/>
          <w:lang w:eastAsia="fr-FR"/>
        </w:rPr>
        <w:t xml:space="preserve">et arbre à croissance rapide, </w:t>
      </w:r>
      <w:r w:rsidRPr="00615C98">
        <w:rPr>
          <w:rFonts w:ascii="Arial" w:hAnsi="Arial" w:cs="Arial"/>
          <w:lang w:eastAsia="fr-FR"/>
        </w:rPr>
        <w:t>résistant</w:t>
      </w:r>
      <w:r w:rsidRPr="00055B1E">
        <w:rPr>
          <w:rFonts w:ascii="Arial" w:hAnsi="Arial" w:cs="Arial"/>
          <w:lang w:eastAsia="fr-FR"/>
        </w:rPr>
        <w:t xml:space="preserve"> à la sécheresse, peut mesurer jusqu'à 10 mètres. </w:t>
      </w:r>
    </w:p>
    <w:p w:rsidR="00055B1E" w:rsidRPr="00055B1E" w:rsidRDefault="00055B1E" w:rsidP="00055B1E">
      <w:pPr>
        <w:spacing w:line="360" w:lineRule="auto"/>
        <w:rPr>
          <w:rFonts w:ascii="Arial" w:hAnsi="Arial" w:cs="Arial"/>
          <w:lang w:eastAsia="fr-FR"/>
        </w:rPr>
      </w:pPr>
      <w:r w:rsidRPr="00055B1E">
        <w:rPr>
          <w:rFonts w:ascii="Arial" w:hAnsi="Arial" w:cs="Arial"/>
          <w:lang w:eastAsia="fr-FR"/>
        </w:rPr>
        <w:t xml:space="preserve">« </w:t>
      </w:r>
      <w:proofErr w:type="spellStart"/>
      <w:r w:rsidRPr="00055B1E">
        <w:rPr>
          <w:rFonts w:ascii="Arial" w:hAnsi="Arial" w:cs="Arial"/>
          <w:lang w:eastAsia="fr-FR"/>
        </w:rPr>
        <w:t>Moringa</w:t>
      </w:r>
      <w:proofErr w:type="spellEnd"/>
      <w:r w:rsidRPr="00055B1E">
        <w:rPr>
          <w:rFonts w:ascii="Arial" w:hAnsi="Arial" w:cs="Arial"/>
          <w:lang w:eastAsia="fr-FR"/>
        </w:rPr>
        <w:t xml:space="preserve"> » vient du mot </w:t>
      </w:r>
      <w:r w:rsidRPr="00615C98">
        <w:rPr>
          <w:rFonts w:ascii="Arial" w:hAnsi="Arial" w:cs="Arial"/>
          <w:lang w:eastAsia="fr-FR"/>
        </w:rPr>
        <w:t>tamoul</w:t>
      </w:r>
      <w:r w:rsidRPr="00055B1E">
        <w:rPr>
          <w:rFonts w:ascii="Arial" w:hAnsi="Arial" w:cs="Arial"/>
          <w:lang w:eastAsia="fr-FR"/>
        </w:rPr>
        <w:t xml:space="preserve"> </w:t>
      </w:r>
      <w:r w:rsidR="00CE45DC">
        <w:rPr>
          <w:rFonts w:ascii="Arial" w:hAnsi="Arial" w:cs="Arial"/>
          <w:lang w:eastAsia="fr-FR"/>
        </w:rPr>
        <w:t>« </w:t>
      </w:r>
      <w:proofErr w:type="spellStart"/>
      <w:r w:rsidRPr="00055B1E">
        <w:rPr>
          <w:rFonts w:ascii="Arial" w:hAnsi="Arial" w:cs="Arial"/>
          <w:lang w:eastAsia="fr-FR"/>
        </w:rPr>
        <w:t>Morungai</w:t>
      </w:r>
      <w:proofErr w:type="spellEnd"/>
      <w:r w:rsidR="00CE45DC">
        <w:rPr>
          <w:rFonts w:ascii="Arial" w:hAnsi="Arial" w:cs="Arial"/>
          <w:lang w:eastAsia="fr-FR"/>
        </w:rPr>
        <w:t> »</w:t>
      </w:r>
      <w:r w:rsidRPr="00055B1E">
        <w:rPr>
          <w:rFonts w:ascii="Arial" w:hAnsi="Arial" w:cs="Arial"/>
          <w:lang w:eastAsia="fr-FR"/>
        </w:rPr>
        <w:t xml:space="preserve">. </w:t>
      </w:r>
      <w:r w:rsidR="00766126">
        <w:rPr>
          <w:rFonts w:ascii="Arial" w:hAnsi="Arial" w:cs="Arial"/>
          <w:lang w:eastAsia="fr-FR"/>
        </w:rPr>
        <w:t xml:space="preserve">On l’appelle </w:t>
      </w:r>
      <w:proofErr w:type="spellStart"/>
      <w:r w:rsidR="00766126">
        <w:rPr>
          <w:rFonts w:ascii="Arial" w:hAnsi="Arial" w:cs="Arial"/>
          <w:lang w:eastAsia="fr-FR"/>
        </w:rPr>
        <w:t>f</w:t>
      </w:r>
      <w:r w:rsidRPr="00055B1E">
        <w:rPr>
          <w:rFonts w:ascii="Arial" w:hAnsi="Arial" w:cs="Arial"/>
          <w:lang w:eastAsia="fr-FR"/>
        </w:rPr>
        <w:t>elimorongo</w:t>
      </w:r>
      <w:proofErr w:type="spellEnd"/>
      <w:r w:rsidRPr="00055B1E">
        <w:rPr>
          <w:rFonts w:ascii="Arial" w:hAnsi="Arial" w:cs="Arial"/>
          <w:lang w:eastAsia="fr-FR"/>
        </w:rPr>
        <w:t xml:space="preserve"> dans l’Ouest de </w:t>
      </w:r>
      <w:proofErr w:type="spellStart"/>
      <w:r w:rsidRPr="00055B1E">
        <w:rPr>
          <w:rFonts w:ascii="Arial" w:hAnsi="Arial" w:cs="Arial"/>
          <w:lang w:eastAsia="fr-FR"/>
        </w:rPr>
        <w:t>madagascar</w:t>
      </w:r>
      <w:proofErr w:type="spellEnd"/>
      <w:r w:rsidR="00766126">
        <w:rPr>
          <w:rFonts w:ascii="Arial" w:hAnsi="Arial" w:cs="Arial"/>
          <w:lang w:eastAsia="fr-FR"/>
        </w:rPr>
        <w:t xml:space="preserve"> </w:t>
      </w:r>
      <w:proofErr w:type="gramStart"/>
      <w:r w:rsidRPr="00055B1E">
        <w:rPr>
          <w:rFonts w:ascii="Arial" w:hAnsi="Arial" w:cs="Arial"/>
          <w:lang w:eastAsia="fr-FR"/>
        </w:rPr>
        <w:t>( qui</w:t>
      </w:r>
      <w:proofErr w:type="gramEnd"/>
      <w:r w:rsidRPr="00055B1E">
        <w:rPr>
          <w:rFonts w:ascii="Arial" w:hAnsi="Arial" w:cs="Arial"/>
          <w:lang w:eastAsia="fr-FR"/>
        </w:rPr>
        <w:t xml:space="preserve"> veut dire feuille du </w:t>
      </w:r>
      <w:proofErr w:type="spellStart"/>
      <w:r w:rsidRPr="00055B1E">
        <w:rPr>
          <w:rFonts w:ascii="Arial" w:hAnsi="Arial" w:cs="Arial"/>
          <w:lang w:eastAsia="fr-FR"/>
        </w:rPr>
        <w:t>morongo</w:t>
      </w:r>
      <w:proofErr w:type="spellEnd"/>
      <w:r w:rsidRPr="00055B1E">
        <w:rPr>
          <w:rFonts w:ascii="Arial" w:hAnsi="Arial" w:cs="Arial"/>
          <w:lang w:eastAsia="fr-FR"/>
        </w:rPr>
        <w:t xml:space="preserve">), et </w:t>
      </w:r>
      <w:proofErr w:type="spellStart"/>
      <w:r w:rsidRPr="00055B1E">
        <w:rPr>
          <w:rFonts w:ascii="Arial" w:hAnsi="Arial" w:cs="Arial"/>
          <w:lang w:eastAsia="fr-FR"/>
        </w:rPr>
        <w:t>ananambo</w:t>
      </w:r>
      <w:proofErr w:type="spellEnd"/>
      <w:r w:rsidRPr="00055B1E">
        <w:rPr>
          <w:rFonts w:ascii="Arial" w:hAnsi="Arial" w:cs="Arial"/>
          <w:lang w:eastAsia="fr-FR"/>
        </w:rPr>
        <w:t xml:space="preserve"> dans l’Est et Centre de Madagascar ( qui veut dire </w:t>
      </w:r>
      <w:proofErr w:type="spellStart"/>
      <w:r w:rsidRPr="00055B1E">
        <w:rPr>
          <w:rFonts w:ascii="Arial" w:hAnsi="Arial" w:cs="Arial"/>
          <w:lang w:eastAsia="fr-FR"/>
        </w:rPr>
        <w:t>brèdes</w:t>
      </w:r>
      <w:proofErr w:type="spellEnd"/>
      <w:r w:rsidRPr="00055B1E">
        <w:rPr>
          <w:rFonts w:ascii="Arial" w:hAnsi="Arial" w:cs="Arial"/>
          <w:lang w:eastAsia="fr-FR"/>
        </w:rPr>
        <w:t xml:space="preserve"> en hauteur, à la différence des autres </w:t>
      </w:r>
      <w:proofErr w:type="spellStart"/>
      <w:r w:rsidRPr="00055B1E">
        <w:rPr>
          <w:rFonts w:ascii="Arial" w:hAnsi="Arial" w:cs="Arial"/>
          <w:lang w:eastAsia="fr-FR"/>
        </w:rPr>
        <w:t>brèdes</w:t>
      </w:r>
      <w:proofErr w:type="spellEnd"/>
      <w:r w:rsidRPr="00055B1E">
        <w:rPr>
          <w:rFonts w:ascii="Arial" w:hAnsi="Arial" w:cs="Arial"/>
          <w:lang w:eastAsia="fr-FR"/>
        </w:rPr>
        <w:t xml:space="preserve"> qui sont des petites plantes basses).</w:t>
      </w:r>
    </w:p>
    <w:p w:rsidR="00327397" w:rsidRDefault="00055B1E" w:rsidP="00055B1E">
      <w:pPr>
        <w:spacing w:line="360" w:lineRule="auto"/>
        <w:rPr>
          <w:rFonts w:ascii="Arial" w:hAnsi="Arial" w:cs="Arial"/>
          <w:lang w:eastAsia="fr-FR"/>
        </w:rPr>
      </w:pPr>
      <w:proofErr w:type="spellStart"/>
      <w:r w:rsidRPr="00327397">
        <w:rPr>
          <w:rFonts w:ascii="Arial" w:eastAsia="Batang" w:hAnsi="Arial" w:cs="Arial"/>
          <w:lang w:eastAsia="fr-FR"/>
        </w:rPr>
        <w:t>Moringaoleifera</w:t>
      </w:r>
      <w:proofErr w:type="spellEnd"/>
      <w:r w:rsidRPr="00055B1E">
        <w:rPr>
          <w:rFonts w:ascii="Arial" w:hAnsi="Arial" w:cs="Arial"/>
          <w:lang w:eastAsia="fr-FR"/>
        </w:rPr>
        <w:t xml:space="preserve"> est un arbre à croi</w:t>
      </w:r>
      <w:r w:rsidR="00327397">
        <w:rPr>
          <w:rFonts w:ascii="Arial" w:hAnsi="Arial" w:cs="Arial"/>
          <w:lang w:eastAsia="fr-FR"/>
        </w:rPr>
        <w:t xml:space="preserve">ssance rapide, à feuillage </w:t>
      </w:r>
      <w:r w:rsidR="00327397" w:rsidRPr="00615C98">
        <w:rPr>
          <w:rFonts w:ascii="Arial" w:hAnsi="Arial" w:cs="Arial"/>
          <w:lang w:eastAsia="fr-FR"/>
        </w:rPr>
        <w:t>caduque</w:t>
      </w:r>
      <w:r w:rsidRPr="00055B1E">
        <w:rPr>
          <w:rFonts w:ascii="Arial" w:hAnsi="Arial" w:cs="Arial"/>
          <w:lang w:eastAsia="fr-FR"/>
        </w:rPr>
        <w:t xml:space="preserve">, qui peut atteindre une hauteur de 10−12 mètres </w:t>
      </w:r>
    </w:p>
    <w:p w:rsidR="00055B1E" w:rsidRPr="00327397" w:rsidRDefault="00055B1E" w:rsidP="00055B1E">
      <w:pPr>
        <w:spacing w:line="360" w:lineRule="auto"/>
        <w:rPr>
          <w:rFonts w:ascii="Arial" w:hAnsi="Arial" w:cs="Arial"/>
          <w:b/>
          <w:lang w:eastAsia="fr-FR"/>
        </w:rPr>
      </w:pPr>
      <w:r w:rsidRPr="00327397">
        <w:rPr>
          <w:rFonts w:ascii="Arial" w:hAnsi="Arial" w:cs="Arial"/>
          <w:b/>
          <w:lang w:eastAsia="fr-FR"/>
        </w:rPr>
        <w:t xml:space="preserve">FLORAISON </w:t>
      </w:r>
    </w:p>
    <w:p w:rsidR="00327397" w:rsidRDefault="00055B1E" w:rsidP="00055B1E">
      <w:pPr>
        <w:spacing w:line="360" w:lineRule="auto"/>
        <w:rPr>
          <w:rFonts w:ascii="Arial" w:hAnsi="Arial" w:cs="Arial"/>
          <w:lang w:eastAsia="fr-FR"/>
        </w:rPr>
      </w:pPr>
      <w:r w:rsidRPr="00055B1E">
        <w:rPr>
          <w:rFonts w:ascii="Arial" w:hAnsi="Arial" w:cs="Arial"/>
          <w:lang w:eastAsia="fr-FR"/>
        </w:rPr>
        <w:t xml:space="preserve">La floraison peut se produire dès les six premiers mois suivant la plantation. Dans les régions froides, la floraison se produit seulement une fois par an (entre avril et juin dans l'hémisphère nord). Mais dans les régions tropicales, avec de meilleures conditions de température et de </w:t>
      </w:r>
      <w:r w:rsidRPr="00615C98">
        <w:rPr>
          <w:rFonts w:ascii="Arial" w:hAnsi="Arial" w:cs="Arial"/>
          <w:lang w:eastAsia="fr-FR"/>
        </w:rPr>
        <w:t>pluviométrie</w:t>
      </w:r>
      <w:r w:rsidRPr="00055B1E">
        <w:rPr>
          <w:rFonts w:ascii="Arial" w:hAnsi="Arial" w:cs="Arial"/>
          <w:lang w:eastAsia="fr-FR"/>
        </w:rPr>
        <w:t xml:space="preserve">, la </w:t>
      </w:r>
      <w:r w:rsidRPr="00615C98">
        <w:rPr>
          <w:rFonts w:ascii="Arial" w:hAnsi="Arial" w:cs="Arial"/>
          <w:lang w:eastAsia="fr-FR"/>
        </w:rPr>
        <w:t>floraison</w:t>
      </w:r>
      <w:r w:rsidRPr="00055B1E">
        <w:rPr>
          <w:rFonts w:ascii="Arial" w:hAnsi="Arial" w:cs="Arial"/>
          <w:lang w:eastAsia="fr-FR"/>
        </w:rPr>
        <w:t xml:space="preserve"> peut se produire deux fois par an, ou parfois toute l'année</w:t>
      </w:r>
    </w:p>
    <w:p w:rsidR="00055B1E" w:rsidRPr="00055B1E" w:rsidRDefault="00055B1E" w:rsidP="00055B1E">
      <w:pPr>
        <w:spacing w:line="360" w:lineRule="auto"/>
        <w:rPr>
          <w:rFonts w:ascii="Arial" w:hAnsi="Arial" w:cs="Arial"/>
          <w:lang w:eastAsia="fr-FR"/>
        </w:rPr>
      </w:pPr>
      <w:r w:rsidRPr="00055B1E">
        <w:rPr>
          <w:rFonts w:ascii="Arial" w:hAnsi="Arial" w:cs="Arial"/>
          <w:lang w:eastAsia="fr-FR"/>
        </w:rPr>
        <w:t xml:space="preserve">. C'est une plante </w:t>
      </w:r>
      <w:r w:rsidRPr="00615C98">
        <w:rPr>
          <w:rFonts w:ascii="Arial" w:hAnsi="Arial" w:cs="Arial"/>
          <w:lang w:eastAsia="fr-FR"/>
        </w:rPr>
        <w:t>mellifère</w:t>
      </w:r>
      <w:r w:rsidRPr="00055B1E">
        <w:rPr>
          <w:rFonts w:ascii="Arial" w:hAnsi="Arial" w:cs="Arial"/>
          <w:lang w:eastAsia="fr-FR"/>
        </w:rPr>
        <w:t xml:space="preserve"> .Le nectar</w:t>
      </w:r>
      <w:r w:rsidR="00BC7C26">
        <w:rPr>
          <w:rFonts w:ascii="Arial" w:hAnsi="Arial" w:cs="Arial"/>
          <w:lang w:eastAsia="fr-FR"/>
        </w:rPr>
        <w:t xml:space="preserve"> et le pollen</w:t>
      </w:r>
      <w:r w:rsidRPr="00055B1E">
        <w:rPr>
          <w:rFonts w:ascii="Arial" w:hAnsi="Arial" w:cs="Arial"/>
          <w:lang w:eastAsia="fr-FR"/>
        </w:rPr>
        <w:t xml:space="preserve"> permet</w:t>
      </w:r>
      <w:r w:rsidR="00BC7C26">
        <w:rPr>
          <w:rFonts w:ascii="Arial" w:hAnsi="Arial" w:cs="Arial"/>
          <w:lang w:eastAsia="fr-FR"/>
        </w:rPr>
        <w:t xml:space="preserve">tent </w:t>
      </w:r>
      <w:r w:rsidRPr="00055B1E">
        <w:rPr>
          <w:rFonts w:ascii="Arial" w:hAnsi="Arial" w:cs="Arial"/>
          <w:lang w:eastAsia="fr-FR"/>
        </w:rPr>
        <w:t xml:space="preserve"> la production du </w:t>
      </w:r>
      <w:r w:rsidRPr="00BC7C26">
        <w:rPr>
          <w:rFonts w:ascii="Arial" w:hAnsi="Arial" w:cs="Arial"/>
          <w:u w:val="single"/>
          <w:lang w:eastAsia="fr-FR"/>
        </w:rPr>
        <w:t xml:space="preserve">miel de </w:t>
      </w:r>
      <w:proofErr w:type="spellStart"/>
      <w:r w:rsidRPr="00BC7C26">
        <w:rPr>
          <w:rFonts w:ascii="Arial" w:hAnsi="Arial" w:cs="Arial"/>
          <w:u w:val="single"/>
          <w:lang w:eastAsia="fr-FR"/>
        </w:rPr>
        <w:t>Moringa</w:t>
      </w:r>
      <w:proofErr w:type="spellEnd"/>
      <w:r w:rsidRPr="00055B1E">
        <w:rPr>
          <w:rFonts w:ascii="Arial" w:hAnsi="Arial" w:cs="Arial"/>
          <w:lang w:eastAsia="fr-FR"/>
        </w:rPr>
        <w:t>.</w:t>
      </w:r>
    </w:p>
    <w:p w:rsidR="00055B1E" w:rsidRPr="00055B1E" w:rsidRDefault="00055B1E" w:rsidP="00055B1E">
      <w:pPr>
        <w:spacing w:line="360" w:lineRule="auto"/>
        <w:rPr>
          <w:rFonts w:ascii="Arial" w:hAnsi="Arial" w:cs="Arial"/>
          <w:lang w:eastAsia="fr-FR"/>
        </w:rPr>
      </w:pPr>
    </w:p>
    <w:p w:rsidR="00327397" w:rsidRDefault="00327397" w:rsidP="00055B1E">
      <w:pPr>
        <w:spacing w:line="360" w:lineRule="auto"/>
        <w:rPr>
          <w:rFonts w:ascii="Arial" w:hAnsi="Arial" w:cs="Arial"/>
          <w:b/>
          <w:lang w:eastAsia="fr-FR"/>
        </w:rPr>
      </w:pPr>
    </w:p>
    <w:p w:rsidR="00327397" w:rsidRPr="00327397" w:rsidRDefault="00055B1E" w:rsidP="00055B1E">
      <w:pPr>
        <w:spacing w:line="360" w:lineRule="auto"/>
        <w:rPr>
          <w:rFonts w:ascii="Arial" w:hAnsi="Arial" w:cs="Arial"/>
          <w:b/>
          <w:lang w:eastAsia="fr-FR"/>
        </w:rPr>
      </w:pPr>
      <w:r w:rsidRPr="00327397">
        <w:rPr>
          <w:rFonts w:ascii="Arial" w:hAnsi="Arial" w:cs="Arial"/>
          <w:b/>
          <w:lang w:eastAsia="fr-FR"/>
        </w:rPr>
        <w:t xml:space="preserve">UTILISATIONS </w:t>
      </w:r>
    </w:p>
    <w:p w:rsidR="00055B1E" w:rsidRPr="00327397" w:rsidRDefault="00055B1E" w:rsidP="00055B1E">
      <w:pPr>
        <w:spacing w:line="360" w:lineRule="auto"/>
        <w:rPr>
          <w:rFonts w:ascii="Arial" w:hAnsi="Arial" w:cs="Arial"/>
          <w:b/>
          <w:lang w:eastAsia="fr-FR"/>
        </w:rPr>
      </w:pPr>
      <w:r w:rsidRPr="00327397">
        <w:rPr>
          <w:rFonts w:ascii="Arial" w:hAnsi="Arial" w:cs="Arial"/>
          <w:b/>
          <w:lang w:eastAsia="fr-FR"/>
        </w:rPr>
        <w:t>1)</w:t>
      </w:r>
      <w:r w:rsidRPr="00327397">
        <w:rPr>
          <w:rFonts w:ascii="Arial" w:hAnsi="Arial" w:cs="Arial"/>
          <w:b/>
          <w:lang w:eastAsia="fr-FR"/>
        </w:rPr>
        <w:tab/>
        <w:t>Alimentation</w:t>
      </w:r>
    </w:p>
    <w:p w:rsidR="00055B1E" w:rsidRPr="00055B1E" w:rsidRDefault="00055B1E" w:rsidP="00055B1E">
      <w:pPr>
        <w:spacing w:line="360" w:lineRule="auto"/>
        <w:rPr>
          <w:rFonts w:ascii="Arial" w:hAnsi="Arial" w:cs="Arial"/>
          <w:lang w:eastAsia="fr-FR"/>
        </w:rPr>
      </w:pPr>
      <w:r w:rsidRPr="00055B1E">
        <w:rPr>
          <w:rFonts w:ascii="Arial" w:hAnsi="Arial" w:cs="Arial"/>
          <w:lang w:eastAsia="fr-FR"/>
        </w:rPr>
        <w:t xml:space="preserve">De nombreuses parties du </w:t>
      </w:r>
      <w:proofErr w:type="spellStart"/>
      <w:r w:rsidRPr="00055B1E">
        <w:rPr>
          <w:rFonts w:ascii="Arial" w:hAnsi="Arial" w:cs="Arial"/>
          <w:lang w:eastAsia="fr-FR"/>
        </w:rPr>
        <w:t>moringa</w:t>
      </w:r>
      <w:proofErr w:type="spellEnd"/>
      <w:r w:rsidRPr="00055B1E">
        <w:rPr>
          <w:rFonts w:ascii="Arial" w:hAnsi="Arial" w:cs="Arial"/>
          <w:lang w:eastAsia="fr-FR"/>
        </w:rPr>
        <w:t xml:space="preserve"> sont </w:t>
      </w:r>
      <w:r w:rsidRPr="00766126">
        <w:rPr>
          <w:rFonts w:ascii="Arial" w:hAnsi="Arial" w:cs="Arial"/>
          <w:lang w:eastAsia="fr-FR"/>
        </w:rPr>
        <w:t>comestibles,</w:t>
      </w:r>
      <w:r w:rsidRPr="00055B1E">
        <w:rPr>
          <w:rFonts w:ascii="Arial" w:hAnsi="Arial" w:cs="Arial"/>
          <w:lang w:eastAsia="fr-FR"/>
        </w:rPr>
        <w:t xml:space="preserve"> avec des utilisations très diverses : </w:t>
      </w:r>
    </w:p>
    <w:p w:rsidR="00055B1E" w:rsidRPr="00055B1E" w:rsidRDefault="00055B1E" w:rsidP="00055B1E">
      <w:pPr>
        <w:spacing w:line="240" w:lineRule="auto"/>
        <w:rPr>
          <w:rFonts w:ascii="Arial" w:hAnsi="Arial" w:cs="Arial"/>
          <w:lang w:eastAsia="fr-FR"/>
        </w:rPr>
      </w:pPr>
      <w:r w:rsidRPr="00055B1E">
        <w:rPr>
          <w:rFonts w:ascii="Arial" w:hAnsi="Arial" w:cs="Arial"/>
          <w:lang w:eastAsia="fr-FR"/>
        </w:rPr>
        <w:t>•</w:t>
      </w:r>
      <w:r w:rsidRPr="00055B1E">
        <w:rPr>
          <w:rFonts w:ascii="Arial" w:hAnsi="Arial" w:cs="Arial"/>
          <w:lang w:eastAsia="fr-FR"/>
        </w:rPr>
        <w:tab/>
        <w:t xml:space="preserve">Capsules (fruits) </w:t>
      </w:r>
      <w:r w:rsidR="008906AD">
        <w:rPr>
          <w:rFonts w:ascii="Arial" w:hAnsi="Arial" w:cs="Arial"/>
          <w:lang w:eastAsia="fr-FR"/>
        </w:rPr>
        <w:t>très jeunes</w:t>
      </w:r>
    </w:p>
    <w:p w:rsidR="00055B1E" w:rsidRPr="00055B1E" w:rsidRDefault="00055B1E" w:rsidP="00055B1E">
      <w:pPr>
        <w:spacing w:line="240" w:lineRule="auto"/>
        <w:rPr>
          <w:rFonts w:ascii="Arial" w:hAnsi="Arial" w:cs="Arial"/>
          <w:lang w:eastAsia="fr-FR"/>
        </w:rPr>
      </w:pPr>
      <w:r w:rsidRPr="00055B1E">
        <w:rPr>
          <w:rFonts w:ascii="Arial" w:hAnsi="Arial" w:cs="Arial"/>
          <w:lang w:eastAsia="fr-FR"/>
        </w:rPr>
        <w:t>•</w:t>
      </w:r>
      <w:r w:rsidRPr="00055B1E">
        <w:rPr>
          <w:rFonts w:ascii="Arial" w:hAnsi="Arial" w:cs="Arial"/>
          <w:lang w:eastAsia="fr-FR"/>
        </w:rPr>
        <w:tab/>
        <w:t>Feuilles</w:t>
      </w:r>
    </w:p>
    <w:p w:rsidR="00055B1E" w:rsidRPr="00055B1E" w:rsidRDefault="00055B1E" w:rsidP="00055B1E">
      <w:pPr>
        <w:spacing w:line="240" w:lineRule="auto"/>
        <w:rPr>
          <w:rFonts w:ascii="Arial" w:hAnsi="Arial" w:cs="Arial"/>
          <w:lang w:eastAsia="fr-FR"/>
        </w:rPr>
      </w:pPr>
      <w:r w:rsidRPr="00055B1E">
        <w:rPr>
          <w:rFonts w:ascii="Arial" w:hAnsi="Arial" w:cs="Arial"/>
          <w:lang w:eastAsia="fr-FR"/>
        </w:rPr>
        <w:t>•</w:t>
      </w:r>
      <w:r w:rsidRPr="00055B1E">
        <w:rPr>
          <w:rFonts w:ascii="Arial" w:hAnsi="Arial" w:cs="Arial"/>
          <w:lang w:eastAsia="fr-FR"/>
        </w:rPr>
        <w:tab/>
        <w:t>Graines mûres</w:t>
      </w:r>
    </w:p>
    <w:p w:rsidR="00055B1E" w:rsidRPr="00055B1E" w:rsidRDefault="00055B1E" w:rsidP="00055B1E">
      <w:pPr>
        <w:spacing w:line="240" w:lineRule="auto"/>
        <w:rPr>
          <w:rFonts w:ascii="Arial" w:hAnsi="Arial" w:cs="Arial"/>
          <w:lang w:eastAsia="fr-FR"/>
        </w:rPr>
      </w:pPr>
      <w:r w:rsidRPr="00055B1E">
        <w:rPr>
          <w:rFonts w:ascii="Arial" w:hAnsi="Arial" w:cs="Arial"/>
          <w:lang w:eastAsia="fr-FR"/>
        </w:rPr>
        <w:t>•</w:t>
      </w:r>
      <w:r w:rsidRPr="00055B1E">
        <w:rPr>
          <w:rFonts w:ascii="Arial" w:hAnsi="Arial" w:cs="Arial"/>
          <w:lang w:eastAsia="fr-FR"/>
        </w:rPr>
        <w:tab/>
        <w:t>Huile extraite des graines</w:t>
      </w:r>
    </w:p>
    <w:p w:rsidR="00055B1E" w:rsidRPr="00055B1E" w:rsidRDefault="00055B1E" w:rsidP="00055B1E">
      <w:pPr>
        <w:spacing w:line="240" w:lineRule="auto"/>
        <w:rPr>
          <w:rFonts w:ascii="Arial" w:hAnsi="Arial" w:cs="Arial"/>
          <w:lang w:eastAsia="fr-FR"/>
        </w:rPr>
      </w:pPr>
      <w:r w:rsidRPr="00055B1E">
        <w:rPr>
          <w:rFonts w:ascii="Arial" w:hAnsi="Arial" w:cs="Arial"/>
          <w:lang w:eastAsia="fr-FR"/>
        </w:rPr>
        <w:t>•</w:t>
      </w:r>
      <w:r w:rsidRPr="00055B1E">
        <w:rPr>
          <w:rFonts w:ascii="Arial" w:hAnsi="Arial" w:cs="Arial"/>
          <w:lang w:eastAsia="fr-FR"/>
        </w:rPr>
        <w:tab/>
        <w:t>Fleurs</w:t>
      </w:r>
    </w:p>
    <w:p w:rsidR="00055B1E" w:rsidRPr="00055B1E" w:rsidRDefault="00055B1E" w:rsidP="00055B1E">
      <w:pPr>
        <w:spacing w:line="240" w:lineRule="auto"/>
        <w:rPr>
          <w:rFonts w:ascii="Arial" w:hAnsi="Arial" w:cs="Arial"/>
          <w:lang w:eastAsia="fr-FR"/>
        </w:rPr>
      </w:pPr>
      <w:r w:rsidRPr="00055B1E">
        <w:rPr>
          <w:rFonts w:ascii="Arial" w:hAnsi="Arial" w:cs="Arial"/>
          <w:lang w:eastAsia="fr-FR"/>
        </w:rPr>
        <w:t>•</w:t>
      </w:r>
      <w:r w:rsidRPr="00055B1E">
        <w:rPr>
          <w:rFonts w:ascii="Arial" w:hAnsi="Arial" w:cs="Arial"/>
          <w:lang w:eastAsia="fr-FR"/>
        </w:rPr>
        <w:tab/>
        <w:t xml:space="preserve">Racines </w:t>
      </w:r>
    </w:p>
    <w:p w:rsidR="00055B1E" w:rsidRPr="00055B1E" w:rsidRDefault="00055B1E" w:rsidP="00055B1E">
      <w:pPr>
        <w:spacing w:line="360" w:lineRule="auto"/>
        <w:rPr>
          <w:rFonts w:ascii="Arial" w:hAnsi="Arial" w:cs="Arial"/>
          <w:lang w:eastAsia="fr-FR"/>
        </w:rPr>
      </w:pPr>
      <w:r w:rsidRPr="00055B1E">
        <w:rPr>
          <w:rFonts w:ascii="Arial" w:hAnsi="Arial" w:cs="Arial"/>
          <w:lang w:eastAsia="fr-FR"/>
        </w:rPr>
        <w:t>Ses jeunes gousses et ses feuilles sont utilisées comme légumes.</w:t>
      </w:r>
    </w:p>
    <w:p w:rsidR="00055B1E" w:rsidRPr="00BC7C26" w:rsidRDefault="00055B1E" w:rsidP="00055B1E">
      <w:pPr>
        <w:spacing w:line="360" w:lineRule="auto"/>
        <w:rPr>
          <w:rFonts w:asciiTheme="majorHAnsi" w:hAnsiTheme="majorHAnsi" w:cs="Arial"/>
          <w:lang w:eastAsia="fr-FR"/>
        </w:rPr>
      </w:pPr>
      <w:r w:rsidRPr="00055B1E">
        <w:rPr>
          <w:rFonts w:ascii="Arial" w:hAnsi="Arial" w:cs="Arial"/>
          <w:lang w:eastAsia="fr-FR"/>
        </w:rPr>
        <w:t xml:space="preserve">C’est une plante très riche en </w:t>
      </w:r>
      <w:r w:rsidR="00327397" w:rsidRPr="00327397">
        <w:rPr>
          <w:rFonts w:ascii="Arial" w:hAnsi="Arial" w:cs="Arial"/>
          <w:lang w:eastAsia="fr-FR"/>
        </w:rPr>
        <w:t xml:space="preserve">riche en </w:t>
      </w:r>
      <w:r w:rsidR="00327397" w:rsidRPr="00615C98">
        <w:rPr>
          <w:rFonts w:ascii="Arial" w:hAnsi="Arial" w:cs="Arial"/>
          <w:lang w:eastAsia="fr-FR"/>
        </w:rPr>
        <w:t>substances nutritives.</w:t>
      </w:r>
      <w:r w:rsidR="00327397" w:rsidRPr="00327397">
        <w:rPr>
          <w:rFonts w:ascii="Arial" w:hAnsi="Arial" w:cs="Arial"/>
          <w:lang w:eastAsia="fr-FR"/>
        </w:rPr>
        <w:t xml:space="preserve"> Les feuilles contiennent du calcium, magnésium, potassium, fer, sélénium, de la vitamine C, vitamine A, vitamine E, des acides aminés, etc</w:t>
      </w:r>
      <w:r w:rsidRPr="00055B1E">
        <w:rPr>
          <w:rFonts w:ascii="Arial" w:hAnsi="Arial" w:cs="Arial"/>
          <w:lang w:eastAsia="fr-FR"/>
        </w:rPr>
        <w:t xml:space="preserve">. </w:t>
      </w:r>
      <w:r w:rsidRPr="00BC7C26">
        <w:rPr>
          <w:rFonts w:asciiTheme="majorHAnsi" w:hAnsiTheme="majorHAnsi" w:cs="Arial"/>
          <w:lang w:eastAsia="fr-FR"/>
        </w:rPr>
        <w:t>C’est la raison pour laquelle on l’appelle « L’ARBRE DE VIE ».</w:t>
      </w:r>
    </w:p>
    <w:p w:rsidR="00055B1E" w:rsidRPr="00055B1E" w:rsidRDefault="00055B1E" w:rsidP="00055B1E">
      <w:pPr>
        <w:spacing w:line="360" w:lineRule="auto"/>
        <w:rPr>
          <w:rFonts w:ascii="Arial" w:hAnsi="Arial" w:cs="Arial"/>
          <w:lang w:eastAsia="fr-FR"/>
        </w:rPr>
      </w:pPr>
      <w:r w:rsidRPr="00055B1E">
        <w:rPr>
          <w:rFonts w:ascii="Arial" w:hAnsi="Arial" w:cs="Arial"/>
          <w:lang w:eastAsia="fr-FR"/>
        </w:rPr>
        <w:t xml:space="preserve">C’est une bonne source de protéines végétales. </w:t>
      </w:r>
      <w:r w:rsidR="00BC7C26">
        <w:rPr>
          <w:rFonts w:ascii="Arial" w:hAnsi="Arial" w:cs="Arial"/>
          <w:lang w:eastAsia="fr-FR"/>
        </w:rPr>
        <w:t xml:space="preserve">Il s’agit </w:t>
      </w:r>
      <w:r w:rsidRPr="00055B1E">
        <w:rPr>
          <w:rFonts w:ascii="Arial" w:hAnsi="Arial" w:cs="Arial"/>
          <w:lang w:eastAsia="fr-FR"/>
        </w:rPr>
        <w:t xml:space="preserve"> donc </w:t>
      </w:r>
      <w:r w:rsidR="00BC7C26">
        <w:rPr>
          <w:rFonts w:ascii="Arial" w:hAnsi="Arial" w:cs="Arial"/>
          <w:lang w:eastAsia="fr-FR"/>
        </w:rPr>
        <w:t>d’</w:t>
      </w:r>
      <w:r w:rsidRPr="00055B1E">
        <w:rPr>
          <w:rFonts w:ascii="Arial" w:hAnsi="Arial" w:cs="Arial"/>
          <w:lang w:eastAsia="fr-FR"/>
        </w:rPr>
        <w:t xml:space="preserve">une feuille très nutritive, on peut l’utiliser chez la personne </w:t>
      </w:r>
      <w:r w:rsidR="00615C98">
        <w:rPr>
          <w:rFonts w:ascii="Arial" w:hAnsi="Arial" w:cs="Arial"/>
          <w:lang w:eastAsia="fr-FR"/>
        </w:rPr>
        <w:t>carencée (</w:t>
      </w:r>
      <w:r w:rsidRPr="00055B1E">
        <w:rPr>
          <w:rFonts w:ascii="Arial" w:hAnsi="Arial" w:cs="Arial"/>
          <w:lang w:eastAsia="fr-FR"/>
        </w:rPr>
        <w:t>qui manque de réserves en vitamines, victime de malnutrition par exemple)  pour rétablir ses réserves.</w:t>
      </w:r>
    </w:p>
    <w:p w:rsidR="00055B1E" w:rsidRPr="00327397" w:rsidRDefault="00055B1E" w:rsidP="00055B1E">
      <w:pPr>
        <w:spacing w:line="360" w:lineRule="auto"/>
        <w:rPr>
          <w:rFonts w:ascii="Arial" w:hAnsi="Arial" w:cs="Arial"/>
          <w:b/>
          <w:lang w:eastAsia="fr-FR"/>
        </w:rPr>
      </w:pPr>
      <w:r w:rsidRPr="00327397">
        <w:rPr>
          <w:rFonts w:ascii="Arial" w:hAnsi="Arial" w:cs="Arial"/>
          <w:b/>
          <w:lang w:eastAsia="fr-FR"/>
        </w:rPr>
        <w:t>2)</w:t>
      </w:r>
      <w:r w:rsidRPr="00327397">
        <w:rPr>
          <w:rFonts w:ascii="Arial" w:hAnsi="Arial" w:cs="Arial"/>
          <w:b/>
          <w:lang w:eastAsia="fr-FR"/>
        </w:rPr>
        <w:tab/>
        <w:t>Une plante médicinale</w:t>
      </w:r>
    </w:p>
    <w:p w:rsidR="00055B1E" w:rsidRPr="00055B1E" w:rsidRDefault="00055B1E" w:rsidP="00055B1E">
      <w:pPr>
        <w:spacing w:line="360" w:lineRule="auto"/>
        <w:rPr>
          <w:rFonts w:ascii="Arial" w:hAnsi="Arial" w:cs="Arial"/>
          <w:lang w:eastAsia="fr-FR"/>
        </w:rPr>
      </w:pPr>
      <w:r w:rsidRPr="00055B1E">
        <w:rPr>
          <w:rFonts w:ascii="Arial" w:hAnsi="Arial" w:cs="Arial"/>
          <w:lang w:eastAsia="fr-FR"/>
        </w:rPr>
        <w:t xml:space="preserve">Les graines peuvent également être utilisées pour la </w:t>
      </w:r>
      <w:r w:rsidRPr="00615C98">
        <w:rPr>
          <w:rFonts w:ascii="Arial" w:hAnsi="Arial" w:cs="Arial"/>
          <w:lang w:eastAsia="fr-FR"/>
        </w:rPr>
        <w:t>purification</w:t>
      </w:r>
      <w:r w:rsidRPr="00055B1E">
        <w:rPr>
          <w:rFonts w:ascii="Arial" w:hAnsi="Arial" w:cs="Arial"/>
          <w:lang w:eastAsia="fr-FR"/>
        </w:rPr>
        <w:t xml:space="preserve"> de l'eau, comme </w:t>
      </w:r>
      <w:r w:rsidRPr="00615C98">
        <w:rPr>
          <w:rFonts w:ascii="Arial" w:hAnsi="Arial" w:cs="Arial"/>
          <w:lang w:eastAsia="fr-FR"/>
        </w:rPr>
        <w:t>détergent</w:t>
      </w:r>
      <w:r w:rsidRPr="00055B1E">
        <w:rPr>
          <w:rFonts w:ascii="Arial" w:hAnsi="Arial" w:cs="Arial"/>
          <w:lang w:eastAsia="fr-FR"/>
        </w:rPr>
        <w:t>, ou comme plante médicinale3</w:t>
      </w:r>
    </w:p>
    <w:p w:rsidR="00BC7C26" w:rsidRDefault="00055B1E" w:rsidP="00055B1E">
      <w:pPr>
        <w:spacing w:line="360" w:lineRule="auto"/>
        <w:rPr>
          <w:rFonts w:ascii="Arial" w:hAnsi="Arial" w:cs="Arial"/>
          <w:lang w:eastAsia="fr-FR"/>
        </w:rPr>
      </w:pPr>
      <w:r w:rsidRPr="00055B1E">
        <w:rPr>
          <w:rFonts w:ascii="Arial" w:hAnsi="Arial" w:cs="Arial"/>
          <w:lang w:eastAsia="fr-FR"/>
        </w:rPr>
        <w:t>C’est une excellente plante pour la prévention de ce qu’on pourrait appeler les maladies de civilisation : cancer, maladies cardiovasculaires, maladies inflammatoires</w:t>
      </w:r>
      <w:r w:rsidR="00BC7C26">
        <w:rPr>
          <w:rFonts w:ascii="Arial" w:hAnsi="Arial" w:cs="Arial"/>
          <w:lang w:eastAsia="fr-FR"/>
        </w:rPr>
        <w:t>….</w:t>
      </w:r>
      <w:r w:rsidRPr="00055B1E">
        <w:rPr>
          <w:rFonts w:ascii="Arial" w:hAnsi="Arial" w:cs="Arial"/>
          <w:lang w:eastAsia="fr-FR"/>
        </w:rPr>
        <w:t xml:space="preserve"> </w:t>
      </w:r>
    </w:p>
    <w:p w:rsidR="00BC7C26" w:rsidRDefault="00BC7C26" w:rsidP="00055B1E">
      <w:pPr>
        <w:spacing w:line="360" w:lineRule="auto"/>
        <w:rPr>
          <w:rFonts w:ascii="Arial" w:hAnsi="Arial" w:cs="Arial"/>
          <w:lang w:eastAsia="fr-FR"/>
        </w:rPr>
      </w:pPr>
    </w:p>
    <w:p w:rsidR="00615C98" w:rsidRDefault="00615C98" w:rsidP="00615C98">
      <w:pPr>
        <w:spacing w:line="360" w:lineRule="auto"/>
        <w:rPr>
          <w:rFonts w:ascii="Arial" w:hAnsi="Arial" w:cs="Arial"/>
        </w:rPr>
      </w:pPr>
      <w:r w:rsidRPr="00BC7C26">
        <w:rPr>
          <w:rFonts w:ascii="Arial" w:hAnsi="Arial" w:cs="Arial"/>
          <w:b/>
        </w:rPr>
        <w:t>Annexe Lexique</w:t>
      </w:r>
      <w:r>
        <w:rPr>
          <w:rFonts w:ascii="Arial" w:hAnsi="Arial" w:cs="Arial"/>
        </w:rPr>
        <w:t> :</w:t>
      </w:r>
    </w:p>
    <w:p w:rsidR="00615C98" w:rsidRDefault="00615C98" w:rsidP="00615C98">
      <w:pPr>
        <w:spacing w:line="360" w:lineRule="auto"/>
        <w:rPr>
          <w:rFonts w:ascii="Arial" w:hAnsi="Arial" w:cs="Arial"/>
          <w:lang w:eastAsia="fr-FR"/>
        </w:rPr>
      </w:pPr>
      <w:r w:rsidRPr="00BC7C26">
        <w:rPr>
          <w:rFonts w:ascii="Arial" w:hAnsi="Arial" w:cs="Arial"/>
          <w:lang w:eastAsia="fr-FR"/>
        </w:rPr>
        <w:t>Acclimaté</w:t>
      </w:r>
      <w:r>
        <w:rPr>
          <w:rFonts w:ascii="Arial" w:hAnsi="Arial" w:cs="Arial"/>
          <w:lang w:eastAsia="fr-FR"/>
        </w:rPr>
        <w:t> : s’adapte au climat</w:t>
      </w:r>
    </w:p>
    <w:p w:rsidR="00615C98" w:rsidRDefault="00615C98" w:rsidP="00615C98">
      <w:pPr>
        <w:spacing w:line="360" w:lineRule="auto"/>
        <w:rPr>
          <w:rFonts w:ascii="Arial" w:hAnsi="Arial" w:cs="Arial"/>
          <w:lang w:eastAsia="fr-FR"/>
        </w:rPr>
      </w:pPr>
      <w:r>
        <w:rPr>
          <w:rFonts w:ascii="Arial" w:hAnsi="Arial" w:cs="Arial"/>
          <w:lang w:eastAsia="fr-FR"/>
        </w:rPr>
        <w:t>Résistant : qui supporte, résiste</w:t>
      </w:r>
    </w:p>
    <w:p w:rsidR="00615C98" w:rsidRDefault="00615C98" w:rsidP="00615C98">
      <w:pPr>
        <w:spacing w:line="360" w:lineRule="auto"/>
        <w:rPr>
          <w:rFonts w:ascii="Arial" w:hAnsi="Arial" w:cs="Arial"/>
          <w:lang w:eastAsia="fr-FR"/>
        </w:rPr>
      </w:pPr>
      <w:r>
        <w:rPr>
          <w:rFonts w:ascii="Arial" w:hAnsi="Arial" w:cs="Arial"/>
          <w:lang w:eastAsia="fr-FR"/>
        </w:rPr>
        <w:t>Tamoul : langue parlée dans le Sud de l’inde</w:t>
      </w:r>
    </w:p>
    <w:p w:rsidR="00615C98" w:rsidRDefault="00615C98" w:rsidP="00615C98">
      <w:pPr>
        <w:spacing w:line="360" w:lineRule="auto"/>
        <w:rPr>
          <w:rFonts w:ascii="Arial" w:hAnsi="Arial" w:cs="Arial"/>
          <w:lang w:eastAsia="fr-FR"/>
        </w:rPr>
      </w:pPr>
      <w:r>
        <w:rPr>
          <w:rFonts w:ascii="Arial" w:hAnsi="Arial" w:cs="Arial"/>
          <w:lang w:eastAsia="fr-FR"/>
        </w:rPr>
        <w:t>Caduque : les feuilles tombent pendant une partie de l’année, et se renouvellent après</w:t>
      </w:r>
    </w:p>
    <w:p w:rsidR="00615C98" w:rsidRDefault="00615C98" w:rsidP="00615C98">
      <w:pPr>
        <w:spacing w:line="360" w:lineRule="auto"/>
        <w:rPr>
          <w:rFonts w:ascii="Arial" w:hAnsi="Arial" w:cs="Arial"/>
          <w:lang w:eastAsia="fr-FR"/>
        </w:rPr>
      </w:pPr>
      <w:r>
        <w:rPr>
          <w:rFonts w:ascii="Arial" w:hAnsi="Arial" w:cs="Arial"/>
          <w:lang w:eastAsia="fr-FR"/>
        </w:rPr>
        <w:t>Pluviométrie : mesure de la quantité de pluie qui tombe</w:t>
      </w:r>
    </w:p>
    <w:p w:rsidR="00615C98" w:rsidRDefault="00615C98" w:rsidP="00615C98">
      <w:pPr>
        <w:spacing w:line="360" w:lineRule="auto"/>
        <w:rPr>
          <w:rFonts w:ascii="Arial" w:hAnsi="Arial" w:cs="Arial"/>
          <w:lang w:eastAsia="fr-FR"/>
        </w:rPr>
      </w:pPr>
      <w:r>
        <w:rPr>
          <w:rFonts w:ascii="Arial" w:hAnsi="Arial" w:cs="Arial"/>
          <w:lang w:eastAsia="fr-FR"/>
        </w:rPr>
        <w:t>Floraison : le moment où la plante fleurit</w:t>
      </w:r>
    </w:p>
    <w:p w:rsidR="00615C98" w:rsidRDefault="00615C98" w:rsidP="00615C98">
      <w:pPr>
        <w:spacing w:line="360" w:lineRule="auto"/>
        <w:rPr>
          <w:rFonts w:ascii="Arial" w:hAnsi="Arial" w:cs="Arial"/>
          <w:lang w:eastAsia="fr-FR"/>
        </w:rPr>
      </w:pPr>
      <w:r>
        <w:rPr>
          <w:rFonts w:ascii="Arial" w:hAnsi="Arial" w:cs="Arial"/>
          <w:lang w:eastAsia="fr-FR"/>
        </w:rPr>
        <w:t>Mellifère : dont le nectar est récolté par les abeilles pour fabriquer du miel</w:t>
      </w:r>
    </w:p>
    <w:p w:rsidR="00615C98" w:rsidRDefault="00615C98" w:rsidP="00615C98">
      <w:pPr>
        <w:spacing w:line="360" w:lineRule="auto"/>
        <w:rPr>
          <w:rFonts w:ascii="Arial" w:hAnsi="Arial" w:cs="Arial"/>
          <w:lang w:eastAsia="fr-FR"/>
        </w:rPr>
      </w:pPr>
      <w:r>
        <w:rPr>
          <w:rFonts w:ascii="Arial" w:hAnsi="Arial" w:cs="Arial"/>
          <w:lang w:eastAsia="fr-FR"/>
        </w:rPr>
        <w:t>Comestible : qui peut se manger</w:t>
      </w:r>
    </w:p>
    <w:p w:rsidR="00615C98" w:rsidRDefault="00615C98" w:rsidP="00615C98">
      <w:pPr>
        <w:spacing w:line="360" w:lineRule="auto"/>
        <w:rPr>
          <w:rFonts w:ascii="Arial" w:hAnsi="Arial" w:cs="Arial"/>
          <w:lang w:eastAsia="fr-FR"/>
        </w:rPr>
      </w:pPr>
      <w:r>
        <w:rPr>
          <w:rFonts w:ascii="Arial" w:hAnsi="Arial" w:cs="Arial"/>
          <w:lang w:eastAsia="fr-FR"/>
        </w:rPr>
        <w:t>Substances nutritives : qui nourrissent</w:t>
      </w:r>
    </w:p>
    <w:p w:rsidR="00615C98" w:rsidRDefault="00615C98" w:rsidP="00615C98">
      <w:pPr>
        <w:spacing w:line="360" w:lineRule="auto"/>
        <w:rPr>
          <w:rFonts w:ascii="Arial" w:hAnsi="Arial" w:cs="Arial"/>
          <w:lang w:eastAsia="fr-FR"/>
        </w:rPr>
      </w:pPr>
      <w:r>
        <w:rPr>
          <w:rFonts w:ascii="Arial" w:hAnsi="Arial" w:cs="Arial"/>
          <w:lang w:eastAsia="fr-FR"/>
        </w:rPr>
        <w:t>Détergeant : produit utilisé pour le lavage</w:t>
      </w:r>
    </w:p>
    <w:p w:rsidR="00615C98" w:rsidRDefault="00615C98" w:rsidP="00615C98">
      <w:pPr>
        <w:spacing w:line="360" w:lineRule="auto"/>
        <w:rPr>
          <w:rFonts w:ascii="Arial" w:hAnsi="Arial" w:cs="Arial"/>
          <w:lang w:eastAsia="fr-FR"/>
        </w:rPr>
      </w:pPr>
      <w:r>
        <w:rPr>
          <w:rFonts w:ascii="Arial" w:hAnsi="Arial" w:cs="Arial"/>
          <w:lang w:eastAsia="fr-FR"/>
        </w:rPr>
        <w:t xml:space="preserve">Purification : action de </w:t>
      </w:r>
      <w:proofErr w:type="gramStart"/>
      <w:r>
        <w:rPr>
          <w:rFonts w:ascii="Arial" w:hAnsi="Arial" w:cs="Arial"/>
          <w:lang w:eastAsia="fr-FR"/>
        </w:rPr>
        <w:t>purifier ,</w:t>
      </w:r>
      <w:proofErr w:type="gramEnd"/>
      <w:r>
        <w:rPr>
          <w:rFonts w:ascii="Arial" w:hAnsi="Arial" w:cs="Arial"/>
          <w:lang w:eastAsia="fr-FR"/>
        </w:rPr>
        <w:t xml:space="preserve"> de nettoyer</w:t>
      </w:r>
    </w:p>
    <w:p w:rsidR="008906AD" w:rsidRDefault="008906AD" w:rsidP="00055B1E">
      <w:pPr>
        <w:spacing w:line="360" w:lineRule="auto"/>
        <w:rPr>
          <w:rFonts w:ascii="Arial" w:hAnsi="Arial" w:cs="Arial"/>
          <w:lang w:eastAsia="fr-FR"/>
        </w:rPr>
      </w:pPr>
    </w:p>
    <w:p w:rsidR="00615C98" w:rsidRDefault="00615C98" w:rsidP="00055B1E">
      <w:pPr>
        <w:spacing w:line="360" w:lineRule="auto"/>
        <w:rPr>
          <w:rFonts w:ascii="Arial" w:hAnsi="Arial" w:cs="Arial"/>
          <w:lang w:eastAsia="fr-FR"/>
        </w:rPr>
      </w:pPr>
    </w:p>
    <w:p w:rsidR="00615C98" w:rsidRDefault="00615C98" w:rsidP="00055B1E">
      <w:pPr>
        <w:spacing w:line="360" w:lineRule="auto"/>
        <w:rPr>
          <w:rFonts w:ascii="Arial" w:hAnsi="Arial" w:cs="Arial"/>
          <w:lang w:eastAsia="fr-FR"/>
        </w:rPr>
      </w:pPr>
    </w:p>
    <w:p w:rsidR="00615C98" w:rsidRDefault="00615C98" w:rsidP="00055B1E">
      <w:pPr>
        <w:spacing w:line="360" w:lineRule="auto"/>
        <w:rPr>
          <w:rFonts w:ascii="Arial" w:hAnsi="Arial" w:cs="Arial"/>
          <w:lang w:eastAsia="fr-FR"/>
        </w:rPr>
      </w:pPr>
    </w:p>
    <w:p w:rsidR="00615C98" w:rsidRDefault="00615C98" w:rsidP="00055B1E">
      <w:pPr>
        <w:spacing w:line="360" w:lineRule="auto"/>
        <w:rPr>
          <w:rFonts w:ascii="Arial" w:hAnsi="Arial" w:cs="Arial"/>
          <w:lang w:eastAsia="fr-FR"/>
        </w:rPr>
      </w:pPr>
    </w:p>
    <w:p w:rsidR="00615C98" w:rsidRDefault="00615C98" w:rsidP="00055B1E">
      <w:pPr>
        <w:spacing w:line="360" w:lineRule="auto"/>
        <w:rPr>
          <w:rFonts w:ascii="Arial" w:hAnsi="Arial" w:cs="Arial"/>
          <w:lang w:eastAsia="fr-FR"/>
        </w:rPr>
      </w:pPr>
    </w:p>
    <w:p w:rsidR="00615C98" w:rsidRDefault="00615C98" w:rsidP="00055B1E">
      <w:pPr>
        <w:spacing w:line="360" w:lineRule="auto"/>
        <w:rPr>
          <w:rFonts w:ascii="Arial" w:hAnsi="Arial" w:cs="Arial"/>
          <w:lang w:eastAsia="fr-FR"/>
        </w:rPr>
      </w:pPr>
    </w:p>
    <w:p w:rsidR="00615C98" w:rsidRDefault="00615C98" w:rsidP="00055B1E">
      <w:pPr>
        <w:spacing w:line="360" w:lineRule="auto"/>
        <w:rPr>
          <w:rFonts w:ascii="Arial" w:hAnsi="Arial" w:cs="Arial"/>
          <w:lang w:eastAsia="fr-FR"/>
        </w:rPr>
      </w:pPr>
    </w:p>
    <w:p w:rsidR="00615C98" w:rsidRDefault="00615C98" w:rsidP="00055B1E">
      <w:pPr>
        <w:spacing w:line="360" w:lineRule="auto"/>
        <w:rPr>
          <w:rFonts w:ascii="Arial" w:hAnsi="Arial" w:cs="Arial"/>
          <w:lang w:eastAsia="fr-FR"/>
        </w:rPr>
      </w:pPr>
    </w:p>
    <w:p w:rsidR="00615C98" w:rsidRDefault="00615C98" w:rsidP="00055B1E">
      <w:pPr>
        <w:spacing w:line="360" w:lineRule="auto"/>
        <w:rPr>
          <w:rFonts w:ascii="Arial" w:hAnsi="Arial" w:cs="Arial"/>
          <w:lang w:eastAsia="fr-FR"/>
        </w:rPr>
      </w:pPr>
    </w:p>
    <w:p w:rsidR="00615C98" w:rsidRDefault="00615C98" w:rsidP="00055B1E">
      <w:pPr>
        <w:spacing w:line="360" w:lineRule="auto"/>
        <w:rPr>
          <w:rFonts w:ascii="Arial" w:hAnsi="Arial" w:cs="Arial"/>
          <w:lang w:eastAsia="fr-FR"/>
        </w:rPr>
      </w:pPr>
    </w:p>
    <w:p w:rsidR="00615C98" w:rsidRDefault="00615C98" w:rsidP="00055B1E">
      <w:pPr>
        <w:spacing w:line="360" w:lineRule="auto"/>
        <w:rPr>
          <w:rFonts w:ascii="Arial" w:hAnsi="Arial" w:cs="Arial"/>
          <w:lang w:eastAsia="fr-FR"/>
        </w:rPr>
      </w:pPr>
    </w:p>
    <w:p w:rsidR="00615C98" w:rsidRDefault="00615C98" w:rsidP="00055B1E">
      <w:pPr>
        <w:spacing w:line="360" w:lineRule="auto"/>
        <w:rPr>
          <w:rFonts w:ascii="Arial" w:hAnsi="Arial" w:cs="Arial"/>
          <w:lang w:eastAsia="fr-FR"/>
        </w:rPr>
      </w:pPr>
    </w:p>
    <w:p w:rsidR="00615C98" w:rsidRDefault="00615C98" w:rsidP="00615C98">
      <w:pPr>
        <w:spacing w:line="360" w:lineRule="auto"/>
        <w:rPr>
          <w:rFonts w:ascii="Arial" w:hAnsi="Arial" w:cs="Arial"/>
        </w:rPr>
      </w:pPr>
      <w:r w:rsidRPr="00BC7C26">
        <w:rPr>
          <w:rFonts w:ascii="Arial" w:hAnsi="Arial" w:cs="Arial"/>
          <w:b/>
        </w:rPr>
        <w:t>Annexe Lexique</w:t>
      </w:r>
      <w:r>
        <w:rPr>
          <w:rFonts w:ascii="Arial" w:hAnsi="Arial" w:cs="Arial"/>
        </w:rPr>
        <w:t> :</w:t>
      </w:r>
    </w:p>
    <w:p w:rsidR="00615C98" w:rsidRDefault="00615C98" w:rsidP="00615C98">
      <w:pPr>
        <w:spacing w:line="360" w:lineRule="auto"/>
        <w:rPr>
          <w:rFonts w:ascii="Arial" w:hAnsi="Arial" w:cs="Arial"/>
          <w:lang w:eastAsia="fr-FR"/>
        </w:rPr>
      </w:pPr>
      <w:r w:rsidRPr="00BC7C26">
        <w:rPr>
          <w:rFonts w:ascii="Arial" w:hAnsi="Arial" w:cs="Arial"/>
          <w:lang w:eastAsia="fr-FR"/>
        </w:rPr>
        <w:t>Acclimaté</w:t>
      </w:r>
      <w:r>
        <w:rPr>
          <w:rFonts w:ascii="Arial" w:hAnsi="Arial" w:cs="Arial"/>
          <w:lang w:eastAsia="fr-FR"/>
        </w:rPr>
        <w:t> : s’adapte au climat</w:t>
      </w:r>
    </w:p>
    <w:p w:rsidR="00615C98" w:rsidRDefault="00615C98" w:rsidP="00615C98">
      <w:pPr>
        <w:spacing w:line="360" w:lineRule="auto"/>
        <w:rPr>
          <w:rFonts w:ascii="Arial" w:hAnsi="Arial" w:cs="Arial"/>
          <w:lang w:eastAsia="fr-FR"/>
        </w:rPr>
      </w:pPr>
      <w:r>
        <w:rPr>
          <w:rFonts w:ascii="Arial" w:hAnsi="Arial" w:cs="Arial"/>
          <w:lang w:eastAsia="fr-FR"/>
        </w:rPr>
        <w:t>Résistant : qui supporte, résiste</w:t>
      </w:r>
    </w:p>
    <w:p w:rsidR="00615C98" w:rsidRDefault="00615C98" w:rsidP="00615C98">
      <w:pPr>
        <w:spacing w:line="360" w:lineRule="auto"/>
        <w:rPr>
          <w:rFonts w:ascii="Arial" w:hAnsi="Arial" w:cs="Arial"/>
          <w:lang w:eastAsia="fr-FR"/>
        </w:rPr>
      </w:pPr>
      <w:r>
        <w:rPr>
          <w:rFonts w:ascii="Arial" w:hAnsi="Arial" w:cs="Arial"/>
          <w:lang w:eastAsia="fr-FR"/>
        </w:rPr>
        <w:t>Tamoul : langue parlée dans le Sud de l’inde</w:t>
      </w:r>
    </w:p>
    <w:p w:rsidR="00615C98" w:rsidRDefault="00615C98" w:rsidP="00615C98">
      <w:pPr>
        <w:spacing w:line="360" w:lineRule="auto"/>
        <w:rPr>
          <w:rFonts w:ascii="Arial" w:hAnsi="Arial" w:cs="Arial"/>
          <w:lang w:eastAsia="fr-FR"/>
        </w:rPr>
      </w:pPr>
      <w:r>
        <w:rPr>
          <w:rFonts w:ascii="Arial" w:hAnsi="Arial" w:cs="Arial"/>
          <w:lang w:eastAsia="fr-FR"/>
        </w:rPr>
        <w:t>Caduque : les feuilles tombent pendant une partie de l’année, et se renouvellent après</w:t>
      </w:r>
    </w:p>
    <w:p w:rsidR="00615C98" w:rsidRDefault="00615C98" w:rsidP="00615C98">
      <w:pPr>
        <w:spacing w:line="360" w:lineRule="auto"/>
        <w:rPr>
          <w:rFonts w:ascii="Arial" w:hAnsi="Arial" w:cs="Arial"/>
          <w:lang w:eastAsia="fr-FR"/>
        </w:rPr>
      </w:pPr>
      <w:r>
        <w:rPr>
          <w:rFonts w:ascii="Arial" w:hAnsi="Arial" w:cs="Arial"/>
          <w:lang w:eastAsia="fr-FR"/>
        </w:rPr>
        <w:t>Pluviométrie : mesure de la quantité de pluie qui tombe</w:t>
      </w:r>
    </w:p>
    <w:p w:rsidR="00615C98" w:rsidRDefault="00615C98" w:rsidP="00615C98">
      <w:pPr>
        <w:spacing w:line="360" w:lineRule="auto"/>
        <w:rPr>
          <w:rFonts w:ascii="Arial" w:hAnsi="Arial" w:cs="Arial"/>
          <w:lang w:eastAsia="fr-FR"/>
        </w:rPr>
      </w:pPr>
      <w:r>
        <w:rPr>
          <w:rFonts w:ascii="Arial" w:hAnsi="Arial" w:cs="Arial"/>
          <w:lang w:eastAsia="fr-FR"/>
        </w:rPr>
        <w:t>Floraison : le moment où la plante fleurit</w:t>
      </w:r>
    </w:p>
    <w:p w:rsidR="00615C98" w:rsidRDefault="00615C98" w:rsidP="00615C98">
      <w:pPr>
        <w:spacing w:line="360" w:lineRule="auto"/>
        <w:rPr>
          <w:rFonts w:ascii="Arial" w:hAnsi="Arial" w:cs="Arial"/>
          <w:lang w:eastAsia="fr-FR"/>
        </w:rPr>
      </w:pPr>
      <w:r>
        <w:rPr>
          <w:rFonts w:ascii="Arial" w:hAnsi="Arial" w:cs="Arial"/>
          <w:lang w:eastAsia="fr-FR"/>
        </w:rPr>
        <w:t>Mellifère : dont le nectar est récolté par les abeilles pour fabriquer du miel</w:t>
      </w:r>
    </w:p>
    <w:p w:rsidR="00615C98" w:rsidRDefault="00615C98" w:rsidP="00615C98">
      <w:pPr>
        <w:spacing w:line="360" w:lineRule="auto"/>
        <w:rPr>
          <w:rFonts w:ascii="Arial" w:hAnsi="Arial" w:cs="Arial"/>
          <w:lang w:eastAsia="fr-FR"/>
        </w:rPr>
      </w:pPr>
      <w:r>
        <w:rPr>
          <w:rFonts w:ascii="Arial" w:hAnsi="Arial" w:cs="Arial"/>
          <w:lang w:eastAsia="fr-FR"/>
        </w:rPr>
        <w:t>Comestible : qui peut se manger</w:t>
      </w:r>
    </w:p>
    <w:p w:rsidR="00615C98" w:rsidRDefault="00615C98" w:rsidP="00615C98">
      <w:pPr>
        <w:spacing w:line="360" w:lineRule="auto"/>
        <w:rPr>
          <w:rFonts w:ascii="Arial" w:hAnsi="Arial" w:cs="Arial"/>
          <w:lang w:eastAsia="fr-FR"/>
        </w:rPr>
      </w:pPr>
      <w:r>
        <w:rPr>
          <w:rFonts w:ascii="Arial" w:hAnsi="Arial" w:cs="Arial"/>
          <w:lang w:eastAsia="fr-FR"/>
        </w:rPr>
        <w:t>Substances nutritives : qui nourrissent</w:t>
      </w:r>
    </w:p>
    <w:p w:rsidR="00615C98" w:rsidRDefault="00615C98" w:rsidP="00615C98">
      <w:pPr>
        <w:spacing w:line="360" w:lineRule="auto"/>
        <w:rPr>
          <w:rFonts w:ascii="Arial" w:hAnsi="Arial" w:cs="Arial"/>
          <w:lang w:eastAsia="fr-FR"/>
        </w:rPr>
      </w:pPr>
      <w:r>
        <w:rPr>
          <w:rFonts w:ascii="Arial" w:hAnsi="Arial" w:cs="Arial"/>
          <w:lang w:eastAsia="fr-FR"/>
        </w:rPr>
        <w:t>Détergeant : produit utilisé pour le lavage</w:t>
      </w:r>
    </w:p>
    <w:p w:rsidR="00615C98" w:rsidRDefault="00615C98" w:rsidP="00615C98">
      <w:pPr>
        <w:spacing w:line="360" w:lineRule="auto"/>
        <w:rPr>
          <w:rFonts w:ascii="Arial" w:hAnsi="Arial" w:cs="Arial"/>
          <w:lang w:eastAsia="fr-FR"/>
        </w:rPr>
      </w:pPr>
      <w:r>
        <w:rPr>
          <w:rFonts w:ascii="Arial" w:hAnsi="Arial" w:cs="Arial"/>
          <w:lang w:eastAsia="fr-FR"/>
        </w:rPr>
        <w:t xml:space="preserve">Purification : action de </w:t>
      </w:r>
      <w:proofErr w:type="gramStart"/>
      <w:r>
        <w:rPr>
          <w:rFonts w:ascii="Arial" w:hAnsi="Arial" w:cs="Arial"/>
          <w:lang w:eastAsia="fr-FR"/>
        </w:rPr>
        <w:t>purifier ,</w:t>
      </w:r>
      <w:proofErr w:type="gramEnd"/>
      <w:r>
        <w:rPr>
          <w:rFonts w:ascii="Arial" w:hAnsi="Arial" w:cs="Arial"/>
          <w:lang w:eastAsia="fr-FR"/>
        </w:rPr>
        <w:t xml:space="preserve"> de nettoyer</w:t>
      </w:r>
    </w:p>
    <w:p w:rsidR="00615C98" w:rsidRDefault="00615C98" w:rsidP="00055B1E">
      <w:pPr>
        <w:spacing w:line="360" w:lineRule="auto"/>
        <w:rPr>
          <w:rFonts w:ascii="Arial" w:hAnsi="Arial" w:cs="Arial"/>
          <w:lang w:eastAsia="fr-FR"/>
        </w:rPr>
      </w:pPr>
    </w:p>
    <w:p w:rsidR="00BC7C26" w:rsidRPr="00055B1E" w:rsidRDefault="00BC7C26" w:rsidP="00055B1E">
      <w:pPr>
        <w:spacing w:line="360" w:lineRule="auto"/>
        <w:rPr>
          <w:rFonts w:ascii="Arial" w:hAnsi="Arial" w:cs="Arial"/>
        </w:rPr>
      </w:pPr>
    </w:p>
    <w:sectPr w:rsidR="00BC7C26" w:rsidRPr="00055B1E" w:rsidSect="00766126">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33181"/>
    <w:rsid w:val="00055B1E"/>
    <w:rsid w:val="00133181"/>
    <w:rsid w:val="00327397"/>
    <w:rsid w:val="004521A6"/>
    <w:rsid w:val="00615C98"/>
    <w:rsid w:val="00766126"/>
    <w:rsid w:val="008472EC"/>
    <w:rsid w:val="008906AD"/>
    <w:rsid w:val="009350C0"/>
    <w:rsid w:val="009E1825"/>
    <w:rsid w:val="00BC7C26"/>
    <w:rsid w:val="00CE45DC"/>
    <w:rsid w:val="00D629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EC"/>
  </w:style>
  <w:style w:type="paragraph" w:styleId="Titre2">
    <w:name w:val="heading 2"/>
    <w:basedOn w:val="Normal"/>
    <w:next w:val="Normal"/>
    <w:link w:val="Titre2Car"/>
    <w:uiPriority w:val="9"/>
    <w:semiHidden/>
    <w:unhideWhenUsed/>
    <w:qFormat/>
    <w:rsid w:val="00055B1E"/>
    <w:pPr>
      <w:keepNext/>
      <w:keepLines/>
      <w:spacing w:before="200" w:after="0"/>
      <w:outlineLvl w:val="1"/>
    </w:pPr>
    <w:rPr>
      <w:rFonts w:asciiTheme="majorHAnsi" w:eastAsiaTheme="majorEastAsia" w:hAnsiTheme="majorHAnsi" w:cstheme="majorBidi"/>
      <w:b/>
      <w:bCs/>
      <w:color w:val="4F81BD" w:themeColor="accent1"/>
      <w:sz w:val="26"/>
      <w:szCs w:val="26"/>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055B1E"/>
    <w:rPr>
      <w:rFonts w:asciiTheme="majorHAnsi" w:eastAsiaTheme="majorEastAsia" w:hAnsiTheme="majorHAnsi" w:cstheme="majorBidi"/>
      <w:b/>
      <w:bCs/>
      <w:color w:val="4F81BD" w:themeColor="accent1"/>
      <w:sz w:val="26"/>
      <w:szCs w:val="26"/>
      <w:lang w:eastAsia="fr-FR"/>
    </w:rPr>
  </w:style>
  <w:style w:type="paragraph" w:styleId="NormalWeb">
    <w:name w:val="Normal (Web)"/>
    <w:basedOn w:val="Normal"/>
    <w:uiPriority w:val="99"/>
    <w:unhideWhenUsed/>
    <w:rsid w:val="00055B1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55B1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3895F-1076-4B9F-A796-9DD73707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551</Words>
  <Characters>3031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MS-GSB</dc:creator>
  <cp:lastModifiedBy>FLE</cp:lastModifiedBy>
  <cp:revision>3</cp:revision>
  <cp:lastPrinted>2020-04-03T13:06:00Z</cp:lastPrinted>
  <dcterms:created xsi:type="dcterms:W3CDTF">2020-04-03T11:46:00Z</dcterms:created>
  <dcterms:modified xsi:type="dcterms:W3CDTF">2020-04-03T13:55:00Z</dcterms:modified>
</cp:coreProperties>
</file>